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istParagraph"/>
        <w:shd w:val="clear" w:color="auto" w:fill="C6D9F1"/>
        <w:ind w:left="-199" w:right="-475" w:hanging="0"/>
        <w:jc w:val="center"/>
        <w:rPr/>
      </w:pPr>
      <w:r>
        <w:rPr>
          <w:b/>
          <w:i/>
          <w:sz w:val="24"/>
          <w:szCs w:val="24"/>
          <w:lang w:val="sr-RS"/>
        </w:rPr>
        <w:t>ТЕХНИЧКЕ КАРАКТЕРИСТИКЕ, КВАЛИТЕТ, КОЛИЧИНА И ОПИС ПРЕДМЕТА ЈАВНЕ НАБАВКЕ, РОК ВАЖЕЊА УГОВОРА И МЕСТО ИСПОРУКЕ</w:t>
      </w:r>
    </w:p>
    <w:p>
      <w:pPr>
        <w:pStyle w:val="Normal"/>
        <w:ind w:right="-475" w:hanging="0"/>
        <w:rPr>
          <w:sz w:val="22"/>
          <w:szCs w:val="22"/>
          <w:lang w:val="sr-CS"/>
        </w:rPr>
      </w:pPr>
      <w:r>
        <w:rPr>
          <w:sz w:val="22"/>
          <w:szCs w:val="22"/>
          <w:lang w:val="sr-CS"/>
        </w:rPr>
      </w:r>
    </w:p>
    <w:p>
      <w:pPr>
        <w:pStyle w:val="Normal"/>
        <w:ind w:right="-475" w:hanging="0"/>
        <w:rPr>
          <w:sz w:val="22"/>
          <w:szCs w:val="22"/>
          <w:lang w:val="sr-RS"/>
        </w:rPr>
      </w:pPr>
      <w:r>
        <w:rPr>
          <w:sz w:val="22"/>
          <w:szCs w:val="22"/>
          <w:lang w:val="sr-RS"/>
        </w:rPr>
        <w:tab/>
      </w:r>
      <w:r>
        <w:rPr>
          <w:b/>
          <w:bCs/>
          <w:sz w:val="22"/>
          <w:szCs w:val="22"/>
          <w:lang w:val="sr-RS"/>
        </w:rPr>
        <w:t>СПЕЦИФИКАЦИЈА  НАМИРНИЦА</w:t>
      </w:r>
    </w:p>
    <w:p>
      <w:pPr>
        <w:pStyle w:val="Normal"/>
        <w:ind w:right="-475" w:hanging="0"/>
        <w:rPr>
          <w:sz w:val="22"/>
          <w:szCs w:val="22"/>
          <w:lang w:val="sr-RS"/>
        </w:rPr>
      </w:pPr>
      <w:r>
        <w:rPr>
          <w:sz w:val="22"/>
          <w:szCs w:val="22"/>
          <w:lang w:val="sr-RS"/>
        </w:rPr>
      </w:r>
    </w:p>
    <w:tbl>
      <w:tblPr>
        <w:tblW w:w="9401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3" w:type="dxa"/>
          <w:bottom w:w="0" w:type="dxa"/>
          <w:right w:w="108" w:type="dxa"/>
        </w:tblCellMar>
        <w:tblLook w:val="01e0"/>
      </w:tblPr>
      <w:tblGrid>
        <w:gridCol w:w="1239"/>
        <w:gridCol w:w="3734"/>
        <w:gridCol w:w="2301"/>
        <w:gridCol w:w="2126"/>
      </w:tblGrid>
      <w:tr>
        <w:trPr/>
        <w:tc>
          <w:tcPr>
            <w:tcW w:w="940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TableContents"/>
              <w:rPr>
                <w:sz w:val="22"/>
                <w:szCs w:val="22"/>
                <w:lang w:val="sr-CS"/>
              </w:rPr>
            </w:pPr>
            <w:r>
              <w:rPr>
                <w:sz w:val="22"/>
                <w:szCs w:val="22"/>
                <w:lang w:val="sr-CS"/>
              </w:rPr>
            </w:r>
          </w:p>
          <w:p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 xml:space="preserve">                       </w:t>
            </w:r>
            <w:r>
              <w:rPr>
                <w:b/>
                <w:bCs/>
                <w:sz w:val="28"/>
                <w:szCs w:val="28"/>
                <w:lang w:val="ru-RU"/>
              </w:rPr>
              <w:t xml:space="preserve">Партија </w:t>
            </w:r>
            <w:r>
              <w:rPr>
                <w:b/>
                <w:bCs/>
                <w:sz w:val="28"/>
                <w:szCs w:val="28"/>
              </w:rPr>
              <w:t>a</w:t>
            </w:r>
            <w:r>
              <w:rPr>
                <w:b/>
                <w:bCs/>
                <w:sz w:val="28"/>
                <w:szCs w:val="28"/>
                <w:lang w:val="ru-RU"/>
              </w:rPr>
              <w:t>)</w:t>
            </w:r>
            <w:r>
              <w:rPr>
                <w:sz w:val="28"/>
                <w:szCs w:val="28"/>
                <w:lang w:val="ru-RU"/>
              </w:rPr>
              <w:t xml:space="preserve"> набавка разних млечних производа</w:t>
            </w:r>
          </w:p>
          <w:p>
            <w:pPr>
              <w:pStyle w:val="TableContents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</w:tr>
      <w:tr>
        <w:trPr/>
        <w:tc>
          <w:tcPr>
            <w:tcW w:w="1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TableContents"/>
              <w:rPr>
                <w:b/>
                <w:b/>
                <w:sz w:val="22"/>
                <w:szCs w:val="22"/>
                <w:lang w:val="sr-CS"/>
              </w:rPr>
            </w:pPr>
            <w:r>
              <w:rPr>
                <w:b/>
                <w:sz w:val="22"/>
                <w:szCs w:val="22"/>
                <w:lang w:val="sr-CS"/>
              </w:rPr>
              <w:t>Редни број</w:t>
            </w:r>
          </w:p>
        </w:tc>
        <w:tc>
          <w:tcPr>
            <w:tcW w:w="3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TableContents"/>
              <w:rPr>
                <w:b/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Назив производа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TableContents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Јединица мере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Количина</w:t>
            </w:r>
          </w:p>
        </w:tc>
      </w:tr>
      <w:tr>
        <w:trPr/>
        <w:tc>
          <w:tcPr>
            <w:tcW w:w="1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TableContents"/>
              <w:rPr>
                <w:sz w:val="22"/>
                <w:szCs w:val="22"/>
                <w:lang w:val="sr-CS"/>
              </w:rPr>
            </w:pPr>
            <w:r>
              <w:rPr>
                <w:sz w:val="22"/>
                <w:szCs w:val="22"/>
                <w:lang w:val="sr-CS"/>
              </w:rPr>
              <w:t>1.</w:t>
            </w:r>
          </w:p>
        </w:tc>
        <w:tc>
          <w:tcPr>
            <w:tcW w:w="3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TableContents"/>
              <w:rPr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Кисела павлака</w:t>
            </w:r>
          </w:p>
          <w:p>
            <w:pPr>
              <w:pStyle w:val="TableContents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(са минимум 20% млечне масти, паковање 700 гр)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паковање</w:t>
            </w:r>
          </w:p>
          <w:p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700гр</w:t>
            </w:r>
          </w:p>
          <w:p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</w:t>
            </w:r>
          </w:p>
        </w:tc>
      </w:tr>
      <w:tr>
        <w:trPr/>
        <w:tc>
          <w:tcPr>
            <w:tcW w:w="1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TableContents"/>
              <w:rPr>
                <w:sz w:val="22"/>
                <w:szCs w:val="22"/>
                <w:lang w:val="sr-CS"/>
              </w:rPr>
            </w:pPr>
            <w:r>
              <w:rPr>
                <w:sz w:val="22"/>
                <w:szCs w:val="22"/>
                <w:lang w:val="sr-CS"/>
              </w:rPr>
              <w:t>2.</w:t>
            </w:r>
          </w:p>
        </w:tc>
        <w:tc>
          <w:tcPr>
            <w:tcW w:w="3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TableContents"/>
              <w:rPr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 xml:space="preserve">Сир </w:t>
            </w:r>
            <w:r>
              <w:rPr>
                <w:sz w:val="22"/>
                <w:szCs w:val="22"/>
                <w:lang w:val="ru-RU"/>
              </w:rPr>
              <w:t>(</w:t>
            </w:r>
            <w:r>
              <w:rPr>
                <w:sz w:val="22"/>
                <w:szCs w:val="22"/>
                <w:lang w:val="sr-Latn-CS"/>
              </w:rPr>
              <w:t>пуномасни, бе</w:t>
            </w:r>
            <w:r>
              <w:rPr>
                <w:sz w:val="22"/>
                <w:szCs w:val="22"/>
                <w:lang w:val="ru-RU"/>
              </w:rPr>
              <w:t>ли меки)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килограм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S"/>
              </w:rPr>
              <w:t>8</w:t>
            </w:r>
            <w:r>
              <w:rPr>
                <w:sz w:val="22"/>
                <w:szCs w:val="22"/>
              </w:rPr>
              <w:t>50</w:t>
            </w:r>
          </w:p>
        </w:tc>
      </w:tr>
      <w:tr>
        <w:trPr/>
        <w:tc>
          <w:tcPr>
            <w:tcW w:w="1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TableContents"/>
              <w:rPr>
                <w:sz w:val="22"/>
                <w:szCs w:val="22"/>
                <w:lang w:val="sr-CS"/>
              </w:rPr>
            </w:pPr>
            <w:r>
              <w:rPr>
                <w:sz w:val="22"/>
                <w:szCs w:val="22"/>
                <w:lang w:val="sr-CS"/>
              </w:rPr>
              <w:t>3.</w:t>
            </w:r>
          </w:p>
        </w:tc>
        <w:tc>
          <w:tcPr>
            <w:tcW w:w="3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TableContents"/>
              <w:rPr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 xml:space="preserve">Качкаваљ </w:t>
            </w:r>
            <w:r>
              <w:rPr>
                <w:sz w:val="22"/>
                <w:szCs w:val="22"/>
                <w:lang w:val="ru-RU"/>
              </w:rPr>
              <w:t>(крављи, тврди, за рендање, паковање погача 1 до 1,5 кг)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килограм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</w:tr>
      <w:tr>
        <w:trPr/>
        <w:tc>
          <w:tcPr>
            <w:tcW w:w="1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TableContents"/>
              <w:rPr>
                <w:sz w:val="22"/>
                <w:szCs w:val="22"/>
                <w:lang w:val="sr-CS"/>
              </w:rPr>
            </w:pPr>
            <w:r>
              <w:rPr>
                <w:sz w:val="22"/>
                <w:szCs w:val="22"/>
                <w:lang w:val="sr-CS"/>
              </w:rPr>
              <w:t>4.</w:t>
            </w:r>
          </w:p>
        </w:tc>
        <w:tc>
          <w:tcPr>
            <w:tcW w:w="3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TableContents"/>
              <w:rPr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Јогурт</w:t>
            </w:r>
            <w:r>
              <w:rPr>
                <w:sz w:val="22"/>
                <w:szCs w:val="22"/>
                <w:lang w:val="ru-RU"/>
              </w:rPr>
              <w:t xml:space="preserve"> (2,8 до 3,2 % млечне масти, паковање, чашица 180 грама)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чашица 180 грама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13 500</w:t>
            </w:r>
          </w:p>
        </w:tc>
      </w:tr>
      <w:tr>
        <w:trPr/>
        <w:tc>
          <w:tcPr>
            <w:tcW w:w="1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TableContents"/>
              <w:rPr>
                <w:sz w:val="22"/>
                <w:szCs w:val="22"/>
                <w:lang w:val="sr-CS"/>
              </w:rPr>
            </w:pPr>
            <w:r>
              <w:rPr>
                <w:sz w:val="22"/>
                <w:szCs w:val="22"/>
                <w:lang w:val="sr-CS"/>
              </w:rPr>
              <w:t>5.</w:t>
            </w:r>
          </w:p>
        </w:tc>
        <w:tc>
          <w:tcPr>
            <w:tcW w:w="3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TableContents"/>
              <w:jc w:val="left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ru-RU"/>
              </w:rPr>
              <w:t xml:space="preserve">Чоколадно млеко – </w:t>
            </w:r>
            <w:r>
              <w:rPr>
                <w:sz w:val="22"/>
                <w:szCs w:val="22"/>
                <w:lang w:val="ru-RU"/>
              </w:rPr>
              <w:t>стерилизовани млечни напитак са каком и чоколадом</w:t>
            </w:r>
            <w:r>
              <w:rPr>
                <w:sz w:val="22"/>
                <w:szCs w:val="22"/>
              </w:rPr>
              <w:t>, паковање 02л са цевчицом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паковање 02л са цевчицом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12 500</w:t>
            </w:r>
          </w:p>
        </w:tc>
      </w:tr>
    </w:tbl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  <w:lang w:val="ru-RU"/>
        </w:rPr>
        <w:t xml:space="preserve">    </w:t>
      </w:r>
    </w:p>
    <w:p>
      <w:pPr>
        <w:pStyle w:val="Normal"/>
        <w:ind w:firstLine="720"/>
        <w:rPr/>
      </w:pPr>
      <w:r>
        <w:rPr>
          <w:b/>
          <w:bCs/>
          <w:lang w:val="ru-RU"/>
        </w:rPr>
        <w:t xml:space="preserve">ИСПОРУКА, </w:t>
      </w:r>
      <w:r>
        <w:rPr>
          <w:b/>
          <w:bCs/>
          <w:lang w:val="sr-RS"/>
        </w:rPr>
        <w:t>ЦЕНА, НАЧИН ПЛАЋАЊА</w:t>
      </w:r>
    </w:p>
    <w:p>
      <w:pPr>
        <w:pStyle w:val="Normal"/>
        <w:rPr/>
      </w:pPr>
      <w:r>
        <w:rPr>
          <w:lang w:val="ru-RU"/>
        </w:rPr>
        <w:tab/>
      </w:r>
    </w:p>
    <w:p>
      <w:pPr>
        <w:pStyle w:val="Normal"/>
        <w:ind w:firstLine="720"/>
        <w:rPr>
          <w:rFonts w:eastAsia="Arial Unicode MS"/>
          <w:color w:val="000000"/>
        </w:rPr>
      </w:pPr>
      <w:r>
        <w:rPr>
          <w:b/>
          <w:bCs/>
          <w:lang w:val="ru-RU"/>
        </w:rPr>
        <w:t>Испорука</w:t>
      </w:r>
      <w:r>
        <w:rPr>
          <w:lang w:val="ru-RU"/>
        </w:rPr>
        <w:t xml:space="preserve"> добара сукцесивно према потреби наручиоца. По наруџбини наручиоца испорука у року од 24 до 48 сати франко наручиоц.</w:t>
      </w:r>
      <w:r>
        <w:rPr/>
        <w:t xml:space="preserve"> </w:t>
      </w:r>
    </w:p>
    <w:p>
      <w:pPr>
        <w:pStyle w:val="NormalWeb"/>
        <w:suppressAutoHyphens w:val="true"/>
        <w:spacing w:lineRule="atLeast" w:line="100" w:before="0" w:after="120"/>
        <w:jc w:val="both"/>
        <w:rPr>
          <w:rFonts w:ascii="Times New Roman" w:hAnsi="Times New Roman" w:eastAsia="Arial Unicode MS" w:cs="Times New Roman"/>
          <w:color w:val="000000"/>
          <w:sz w:val="24"/>
          <w:szCs w:val="24"/>
          <w:lang w:val="sr-Latn-CS"/>
        </w:rPr>
      </w:pPr>
      <w:r>
        <w:rPr>
          <w:rFonts w:eastAsia="Arial Unicode MS" w:cs="Times New Roman" w:ascii="Times New Roman" w:hAnsi="Times New Roman"/>
          <w:color w:val="000000"/>
          <w:sz w:val="24"/>
          <w:szCs w:val="24"/>
          <w:lang w:val="sr-Latn-CS"/>
        </w:rPr>
        <w:tab/>
        <w:t>Добра, која су предмет јавне набавке, морају бити упакована у оригиналној произвођачкој амбалажи, при чему транспортна паковања треба да буду затворена тако да обезбеђују производ од загађења, расипања, квара и других промена. Амбалажа мора одговарати технолошким захтевима за прехрамбене производе.</w:t>
      </w:r>
    </w:p>
    <w:p>
      <w:pPr>
        <w:pStyle w:val="NormalWeb"/>
        <w:suppressAutoHyphens w:val="true"/>
        <w:spacing w:lineRule="atLeast" w:line="100" w:before="0" w:after="120"/>
        <w:jc w:val="both"/>
        <w:rPr>
          <w:rFonts w:ascii="Times New Roman" w:hAnsi="Times New Roman" w:eastAsia="Arial Unicode MS" w:cs="Times New Roman"/>
          <w:b/>
          <w:b/>
          <w:color w:val="000000"/>
          <w:sz w:val="24"/>
          <w:szCs w:val="24"/>
          <w:lang w:val="sr-Latn-CS"/>
        </w:rPr>
      </w:pPr>
      <w:r>
        <w:rPr>
          <w:rFonts w:eastAsia="Arial Unicode MS" w:cs="Times New Roman" w:ascii="Times New Roman" w:hAnsi="Times New Roman"/>
          <w:color w:val="000000"/>
          <w:sz w:val="24"/>
          <w:szCs w:val="24"/>
          <w:lang w:val="sr-Latn-CS"/>
        </w:rPr>
        <w:tab/>
        <w:t>На кутијама је обавезна декларација на српском језику, која је у скла</w:t>
      </w:r>
      <w:r>
        <w:rPr>
          <w:rFonts w:eastAsia="Arial Unicode MS" w:cs="Times New Roman" w:ascii="Times New Roman" w:hAnsi="Times New Roman"/>
          <w:color w:val="000000"/>
          <w:sz w:val="24"/>
          <w:szCs w:val="24"/>
          <w:lang w:val="sr-RS"/>
        </w:rPr>
        <w:t>ду са важећим законским и подзаконским прописима.</w:t>
      </w:r>
      <w:r>
        <w:rPr>
          <w:rFonts w:eastAsia="Arial Unicode MS" w:cs="Times New Roman" w:ascii="Times New Roman" w:hAnsi="Times New Roman"/>
          <w:b/>
          <w:color w:val="000000"/>
          <w:sz w:val="24"/>
          <w:szCs w:val="24"/>
          <w:lang w:val="sr-CS"/>
        </w:rPr>
        <w:t xml:space="preserve">  </w:t>
      </w:r>
      <w:r>
        <w:rPr>
          <w:rFonts w:eastAsia="Arial Unicode MS" w:cs="Times New Roman" w:ascii="Times New Roman" w:hAnsi="Times New Roman"/>
          <w:b/>
          <w:color w:val="000000"/>
          <w:sz w:val="24"/>
          <w:szCs w:val="24"/>
          <w:lang w:val="sr-Latn-CS"/>
        </w:rPr>
        <w:t>Амбалажа је неповратна.</w:t>
      </w:r>
    </w:p>
    <w:p>
      <w:pPr>
        <w:pStyle w:val="Normal"/>
        <w:jc w:val="left"/>
        <w:rPr/>
      </w:pPr>
      <w:r>
        <w:rPr>
          <w:sz w:val="24"/>
          <w:lang w:val="ru-RU"/>
        </w:rPr>
        <w:tab/>
      </w:r>
      <w:r>
        <w:rPr>
          <w:b/>
          <w:bCs/>
          <w:sz w:val="24"/>
          <w:lang w:val="ru-RU"/>
        </w:rPr>
        <w:t xml:space="preserve">Цене </w:t>
      </w:r>
      <w:r>
        <w:rPr>
          <w:sz w:val="24"/>
          <w:lang w:val="ru-RU"/>
        </w:rPr>
        <w:t xml:space="preserve">су фиксне у уговореном периоду од најмање </w:t>
      </w:r>
      <w:r>
        <w:rPr>
          <w:sz w:val="24"/>
          <w:lang w:val="sr-Latn-RS"/>
        </w:rPr>
        <w:t xml:space="preserve">150 </w:t>
      </w:r>
      <w:r>
        <w:rPr>
          <w:b/>
          <w:sz w:val="24"/>
          <w:lang w:val="ru-RU"/>
        </w:rPr>
        <w:t>дана</w:t>
      </w:r>
      <w:r>
        <w:rPr>
          <w:sz w:val="24"/>
          <w:lang w:val="ru-RU"/>
        </w:rPr>
        <w:t xml:space="preserve"> који се рачуна од дана закључења уговора.</w:t>
      </w:r>
    </w:p>
    <w:p>
      <w:pPr>
        <w:pStyle w:val="Normal"/>
        <w:jc w:val="left"/>
        <w:rPr>
          <w:sz w:val="24"/>
          <w:lang w:val="ru-RU"/>
        </w:rPr>
      </w:pPr>
      <w:r>
        <w:rPr>
          <w:sz w:val="24"/>
          <w:lang w:val="ru-RU"/>
        </w:rPr>
      </w:r>
    </w:p>
    <w:p>
      <w:pPr>
        <w:pStyle w:val="TextBody"/>
        <w:rPr>
          <w:rFonts w:eastAsia="Droid Sans" w:cs="Lohit Hindi"/>
          <w:sz w:val="24"/>
          <w:szCs w:val="24"/>
        </w:rPr>
      </w:pPr>
      <w:r>
        <w:rPr>
          <w:rFonts w:eastAsia="Droid Sans" w:cs="Lohit Hindi"/>
          <w:sz w:val="22"/>
          <w:szCs w:val="24"/>
          <w:lang w:val="sr-RS"/>
        </w:rPr>
        <w:tab/>
      </w:r>
      <w:r>
        <w:rPr>
          <w:rFonts w:eastAsia="Droid Sans" w:cs="Lohit Hindi"/>
          <w:b/>
          <w:bCs/>
          <w:sz w:val="22"/>
          <w:szCs w:val="24"/>
          <w:lang w:val="sr-RS"/>
        </w:rPr>
        <w:t>Начин плаћања</w:t>
      </w:r>
      <w:r>
        <w:rPr>
          <w:rFonts w:eastAsia="Droid Sans" w:cs="Lohit Hindi"/>
          <w:sz w:val="22"/>
          <w:szCs w:val="24"/>
          <w:lang w:val="sr-RS"/>
        </w:rPr>
        <w:t>: вирмански у року од 45 дана од дана достављања регистроване фактуре о испорученим количинама .</w:t>
      </w:r>
    </w:p>
    <w:p>
      <w:pPr>
        <w:pStyle w:val="TextBody"/>
        <w:rPr>
          <w:sz w:val="22"/>
          <w:lang w:val="sr-RS"/>
        </w:rPr>
      </w:pPr>
      <w:r>
        <w:rPr>
          <w:sz w:val="22"/>
          <w:lang w:val="sr-RS"/>
        </w:rPr>
      </w:r>
    </w:p>
    <w:p>
      <w:pPr>
        <w:pStyle w:val="Normal"/>
        <w:jc w:val="left"/>
        <w:rPr>
          <w:b/>
          <w:b/>
          <w:bCs/>
        </w:rPr>
      </w:pPr>
      <w:r>
        <w:rPr>
          <w:b/>
          <w:bCs/>
          <w:lang w:val="ru-RU"/>
        </w:rPr>
        <w:tab/>
        <w:t>КВАЛИТЕТ:</w:t>
      </w:r>
    </w:p>
    <w:p>
      <w:pPr>
        <w:pStyle w:val="Normal"/>
        <w:jc w:val="left"/>
        <w:rPr>
          <w:rFonts w:eastAsia="Arial Unicode MS"/>
          <w:b/>
          <w:b/>
          <w:color w:val="000000"/>
          <w:sz w:val="22"/>
          <w:szCs w:val="22"/>
        </w:rPr>
      </w:pPr>
      <w:r>
        <w:rPr>
          <w:rFonts w:eastAsia="Arial Unicode MS"/>
          <w:b/>
          <w:color w:val="000000"/>
          <w:sz w:val="22"/>
          <w:szCs w:val="22"/>
        </w:rPr>
      </w:r>
    </w:p>
    <w:p>
      <w:pPr>
        <w:pStyle w:val="NormalWeb"/>
        <w:suppressAutoHyphens w:val="true"/>
        <w:spacing w:lineRule="auto" w:line="276" w:before="0" w:after="120"/>
        <w:rPr>
          <w:rFonts w:ascii="Times New Roman" w:hAnsi="Times New Roman" w:eastAsia="Arial Unicode MS" w:cs="Times New Roman"/>
          <w:b/>
          <w:b/>
          <w:color w:val="000000"/>
          <w:sz w:val="22"/>
          <w:szCs w:val="22"/>
          <w:lang w:val="sr-Latn-CS"/>
        </w:rPr>
      </w:pPr>
      <w:r>
        <w:rPr>
          <w:rFonts w:eastAsia="Arial Unicode MS" w:cs="Times New Roman" w:ascii="Times New Roman" w:hAnsi="Times New Roman"/>
          <w:b/>
          <w:color w:val="000000"/>
          <w:sz w:val="22"/>
          <w:szCs w:val="22"/>
          <w:lang w:val="sr-Latn-CS"/>
        </w:rPr>
        <w:t xml:space="preserve">Добра морају бити </w:t>
      </w:r>
      <w:r>
        <w:rPr>
          <w:rFonts w:eastAsia="Arial Unicode MS" w:cs="Times New Roman" w:ascii="Times New Roman" w:hAnsi="Times New Roman"/>
          <w:b/>
          <w:i/>
          <w:color w:val="000000"/>
          <w:sz w:val="22"/>
          <w:szCs w:val="22"/>
        </w:rPr>
        <w:t>I</w:t>
      </w:r>
      <w:r>
        <w:rPr>
          <w:rFonts w:eastAsia="Arial Unicode MS" w:cs="Times New Roman" w:ascii="Times New Roman" w:hAnsi="Times New Roman"/>
          <w:b/>
          <w:i/>
          <w:color w:val="000000"/>
          <w:sz w:val="22"/>
          <w:szCs w:val="22"/>
          <w:lang w:val="ru-RU"/>
        </w:rPr>
        <w:t xml:space="preserve"> </w:t>
      </w:r>
      <w:r>
        <w:rPr>
          <w:rFonts w:eastAsia="Arial Unicode MS" w:cs="Times New Roman" w:ascii="Times New Roman" w:hAnsi="Times New Roman"/>
          <w:b/>
          <w:i/>
          <w:color w:val="000000"/>
          <w:sz w:val="22"/>
          <w:szCs w:val="22"/>
          <w:lang w:val="sr-Latn-CS"/>
        </w:rPr>
        <w:t>квалитет</w:t>
      </w:r>
      <w:r>
        <w:rPr>
          <w:rFonts w:eastAsia="Arial Unicode MS" w:cs="Times New Roman" w:ascii="Times New Roman" w:hAnsi="Times New Roman"/>
          <w:b/>
          <w:color w:val="000000"/>
          <w:sz w:val="22"/>
          <w:szCs w:val="22"/>
          <w:lang w:val="sr-Latn-CS"/>
        </w:rPr>
        <w:t xml:space="preserve">а </w:t>
      </w:r>
      <w:r>
        <w:rPr>
          <w:rFonts w:eastAsia="Arial Unicode MS" w:cs="Times New Roman" w:ascii="Times New Roman" w:hAnsi="Times New Roman"/>
          <w:b/>
          <w:i/>
          <w:color w:val="000000"/>
          <w:sz w:val="22"/>
          <w:szCs w:val="22"/>
          <w:lang w:val="sr-Latn-CS"/>
        </w:rPr>
        <w:t>и здравствено безбедна</w:t>
      </w:r>
      <w:r>
        <w:rPr>
          <w:rFonts w:eastAsia="Arial Unicode MS" w:cs="Times New Roman" w:ascii="Times New Roman" w:hAnsi="Times New Roman"/>
          <w:b/>
          <w:color w:val="000000"/>
          <w:sz w:val="22"/>
          <w:szCs w:val="22"/>
          <w:lang w:val="sr-Latn-CS"/>
        </w:rPr>
        <w:t xml:space="preserve"> што је прописано нормама садржаним у:</w:t>
      </w:r>
    </w:p>
    <w:p>
      <w:pPr>
        <w:pStyle w:val="NormalWeb"/>
        <w:spacing w:lineRule="auto" w:line="240" w:before="0" w:after="0"/>
        <w:ind w:left="360" w:hanging="0"/>
        <w:rPr>
          <w:rFonts w:ascii="Times New Roman" w:hAnsi="Times New Roman" w:eastAsia="Arial Unicode MS" w:cs="Times New Roman"/>
          <w:b/>
          <w:b/>
          <w:color w:val="000000"/>
          <w:sz w:val="22"/>
          <w:szCs w:val="22"/>
        </w:rPr>
      </w:pPr>
      <w:r>
        <w:rPr>
          <w:rFonts w:eastAsia="Arial Unicode MS" w:cs="Times New Roman" w:ascii="Times New Roman" w:hAnsi="Times New Roman"/>
          <w:b w:val="false"/>
          <w:bCs w:val="false"/>
          <w:color w:val="000000"/>
          <w:sz w:val="22"/>
          <w:szCs w:val="22"/>
          <w:lang w:val="sr-CS"/>
        </w:rPr>
        <w:t xml:space="preserve">- </w:t>
      </w:r>
      <w:r>
        <w:rPr>
          <w:rFonts w:eastAsia="Arial Unicode MS" w:cs="Times New Roman" w:ascii="Times New Roman" w:hAnsi="Times New Roman"/>
          <w:b w:val="false"/>
          <w:bCs w:val="false"/>
          <w:color w:val="000000"/>
          <w:sz w:val="22"/>
          <w:szCs w:val="22"/>
          <w:lang w:val="sr-Latn-CS"/>
        </w:rPr>
        <w:t>Закону о безбедности хране („Сл. Гласник РС“, бр. 41/09, 17/19),</w:t>
      </w:r>
    </w:p>
    <w:p>
      <w:pPr>
        <w:pStyle w:val="NormalWeb"/>
        <w:spacing w:lineRule="auto" w:line="240" w:before="0" w:after="0"/>
        <w:ind w:left="360" w:hanging="0"/>
        <w:rPr>
          <w:rFonts w:ascii="Times New Roman" w:hAnsi="Times New Roman" w:eastAsia="Arial Unicode MS" w:cs="Times New Roman"/>
          <w:b/>
          <w:b/>
          <w:color w:val="000000"/>
          <w:sz w:val="22"/>
          <w:szCs w:val="22"/>
        </w:rPr>
      </w:pPr>
      <w:r>
        <w:rPr>
          <w:rFonts w:eastAsia="Arial Unicode MS" w:cs="Times New Roman" w:ascii="Times New Roman" w:hAnsi="Times New Roman"/>
          <w:b w:val="false"/>
          <w:bCs w:val="false"/>
          <w:color w:val="000000"/>
          <w:sz w:val="22"/>
          <w:szCs w:val="22"/>
        </w:rPr>
        <w:t xml:space="preserve">- Закон о општој безбедности производа </w:t>
      </w:r>
      <w:r>
        <w:rPr>
          <w:rFonts w:eastAsia="Arial Unicode MS" w:cs="Times New Roman" w:ascii="Times New Roman" w:hAnsi="Times New Roman"/>
          <w:b w:val="false"/>
          <w:bCs w:val="false"/>
          <w:color w:val="000000"/>
          <w:sz w:val="22"/>
          <w:szCs w:val="22"/>
          <w:lang w:val="sr-Latn-CS"/>
        </w:rPr>
        <w:t xml:space="preserve">(„Сл. Гласник“, бр. </w:t>
      </w:r>
      <w:r>
        <w:rPr>
          <w:rFonts w:eastAsia="Arial Unicode MS" w:cs="Times New Roman" w:ascii="Times New Roman" w:hAnsi="Times New Roman"/>
          <w:b w:val="false"/>
          <w:bCs w:val="false"/>
          <w:color w:val="000000"/>
          <w:sz w:val="22"/>
          <w:szCs w:val="22"/>
        </w:rPr>
        <w:t>41/09, 77/19</w:t>
      </w:r>
      <w:r>
        <w:rPr>
          <w:rFonts w:eastAsia="Arial Unicode MS" w:cs="Times New Roman" w:ascii="Times New Roman" w:hAnsi="Times New Roman"/>
          <w:b w:val="false"/>
          <w:bCs w:val="false"/>
          <w:color w:val="000000"/>
          <w:sz w:val="22"/>
          <w:szCs w:val="22"/>
          <w:lang w:val="sr-Latn-CS"/>
        </w:rPr>
        <w:t>),</w:t>
      </w:r>
    </w:p>
    <w:p>
      <w:pPr>
        <w:pStyle w:val="NormalWeb"/>
        <w:tabs>
          <w:tab w:val="left" w:pos="0" w:leader="none"/>
        </w:tabs>
        <w:spacing w:lineRule="auto" w:line="240" w:before="0" w:after="0"/>
        <w:ind w:left="360" w:hanging="0"/>
        <w:rPr>
          <w:b w:val="false"/>
          <w:b w:val="false"/>
          <w:bCs w:val="false"/>
        </w:rPr>
      </w:pPr>
      <w:r>
        <w:rPr>
          <w:rFonts w:eastAsia="Arial Unicode MS" w:cs="Times New Roman" w:ascii="Times New Roman" w:hAnsi="Times New Roman"/>
          <w:b w:val="false"/>
          <w:bCs w:val="false"/>
          <w:color w:val="000000"/>
          <w:sz w:val="22"/>
          <w:szCs w:val="22"/>
          <w:lang w:val="sr-CS"/>
        </w:rPr>
        <w:t xml:space="preserve">- </w:t>
      </w:r>
      <w:r>
        <w:rPr>
          <w:rFonts w:eastAsia="Arial Unicode MS" w:cs="Times New Roman" w:ascii="Times New Roman" w:hAnsi="Times New Roman"/>
          <w:b w:val="false"/>
          <w:bCs w:val="false"/>
          <w:color w:val="000000"/>
          <w:sz w:val="22"/>
          <w:szCs w:val="22"/>
          <w:lang w:val="sr-Latn-CS"/>
        </w:rPr>
        <w:t>Правилнику о декларисању, означавању и рекламирању хране  („Сл. Гласник РС ’’ бр. 19/17, 16/18, 17/20, 118/20);</w:t>
      </w:r>
    </w:p>
    <w:p>
      <w:pPr>
        <w:pStyle w:val="NormalWeb"/>
        <w:tabs>
          <w:tab w:val="left" w:pos="0" w:leader="none"/>
        </w:tabs>
        <w:spacing w:lineRule="auto" w:line="240" w:before="0" w:after="0"/>
        <w:ind w:left="360" w:hanging="0"/>
        <w:rPr>
          <w:rFonts w:ascii="Times New Roman" w:hAnsi="Times New Roman" w:eastAsia="Arial Unicode MS" w:cs="Times New Roman"/>
          <w:b/>
          <w:b/>
          <w:color w:val="000000"/>
          <w:sz w:val="22"/>
          <w:szCs w:val="22"/>
        </w:rPr>
      </w:pPr>
      <w:r>
        <w:rPr>
          <w:rFonts w:eastAsia="Arial Unicode MS" w:cs="Times New Roman" w:ascii="Times New Roman" w:hAnsi="Times New Roman"/>
          <w:b w:val="false"/>
          <w:bCs w:val="false"/>
          <w:color w:val="000000"/>
          <w:sz w:val="22"/>
          <w:szCs w:val="22"/>
        </w:rPr>
        <w:t xml:space="preserve">- Правилник о условима хигијене хране </w:t>
      </w:r>
      <w:r>
        <w:rPr>
          <w:rFonts w:eastAsia="Arial Unicode MS" w:cs="Times New Roman" w:ascii="Times New Roman" w:hAnsi="Times New Roman"/>
          <w:b w:val="false"/>
          <w:bCs w:val="false"/>
          <w:color w:val="000000"/>
          <w:sz w:val="22"/>
          <w:szCs w:val="22"/>
          <w:lang w:val="sr-Latn-CS"/>
        </w:rPr>
        <w:t>(„Сл. Гласник</w:t>
      </w:r>
      <w:r>
        <w:rPr>
          <w:rFonts w:eastAsia="Arial Unicode MS" w:cs="Times New Roman" w:ascii="Times New Roman" w:hAnsi="Times New Roman"/>
          <w:b w:val="false"/>
          <w:bCs w:val="false"/>
          <w:color w:val="000000"/>
          <w:sz w:val="22"/>
          <w:szCs w:val="22"/>
        </w:rPr>
        <w:t xml:space="preserve"> РС</w:t>
      </w:r>
      <w:r>
        <w:rPr>
          <w:rFonts w:eastAsia="Arial Unicode MS" w:cs="Times New Roman" w:ascii="Times New Roman" w:hAnsi="Times New Roman"/>
          <w:b w:val="false"/>
          <w:bCs w:val="false"/>
          <w:color w:val="000000"/>
          <w:sz w:val="22"/>
          <w:szCs w:val="22"/>
          <w:lang w:val="sr-Latn-CS"/>
        </w:rPr>
        <w:t xml:space="preserve">“, бр. </w:t>
      </w:r>
      <w:r>
        <w:rPr>
          <w:rFonts w:eastAsia="Arial Unicode MS" w:cs="Times New Roman" w:ascii="Times New Roman" w:hAnsi="Times New Roman"/>
          <w:b w:val="false"/>
          <w:bCs w:val="false"/>
          <w:color w:val="000000"/>
          <w:sz w:val="22"/>
          <w:szCs w:val="22"/>
        </w:rPr>
        <w:t>73</w:t>
      </w:r>
      <w:r>
        <w:rPr>
          <w:rFonts w:eastAsia="Arial Unicode MS" w:cs="Times New Roman" w:ascii="Times New Roman" w:hAnsi="Times New Roman"/>
          <w:b w:val="false"/>
          <w:bCs w:val="false"/>
          <w:color w:val="000000"/>
          <w:sz w:val="22"/>
          <w:szCs w:val="22"/>
          <w:lang w:val="sr-Latn-CS"/>
        </w:rPr>
        <w:t>/</w:t>
      </w:r>
      <w:r>
        <w:rPr>
          <w:rFonts w:eastAsia="Arial Unicode MS" w:cs="Times New Roman" w:ascii="Times New Roman" w:hAnsi="Times New Roman"/>
          <w:b w:val="false"/>
          <w:bCs w:val="false"/>
          <w:color w:val="000000"/>
          <w:sz w:val="22"/>
          <w:szCs w:val="22"/>
        </w:rPr>
        <w:t>10</w:t>
      </w:r>
      <w:r>
        <w:rPr>
          <w:rFonts w:eastAsia="Arial Unicode MS" w:cs="Times New Roman" w:ascii="Times New Roman" w:hAnsi="Times New Roman"/>
          <w:b w:val="false"/>
          <w:bCs w:val="false"/>
          <w:color w:val="000000"/>
          <w:sz w:val="22"/>
          <w:szCs w:val="22"/>
          <w:lang w:val="sr-Latn-CS"/>
        </w:rPr>
        <w:t>),</w:t>
      </w:r>
    </w:p>
    <w:p>
      <w:pPr>
        <w:pStyle w:val="NormalWeb"/>
        <w:tabs>
          <w:tab w:val="left" w:pos="0" w:leader="none"/>
        </w:tabs>
        <w:spacing w:lineRule="auto" w:line="240" w:before="0" w:after="0"/>
        <w:ind w:left="360" w:hanging="0"/>
        <w:rPr>
          <w:b w:val="false"/>
          <w:b w:val="false"/>
          <w:bCs w:val="false"/>
        </w:rPr>
      </w:pPr>
      <w:r>
        <w:rPr>
          <w:rFonts w:eastAsia="Arial Unicode MS" w:cs="Times New Roman" w:ascii="Times New Roman" w:hAnsi="Times New Roman"/>
          <w:b w:val="false"/>
          <w:bCs w:val="false"/>
          <w:color w:val="000000"/>
          <w:sz w:val="22"/>
          <w:szCs w:val="22"/>
          <w:lang w:val="sr-CS"/>
        </w:rPr>
        <w:t xml:space="preserve">- </w:t>
      </w:r>
      <w:r>
        <w:rPr>
          <w:rFonts w:eastAsia="Arial Unicode MS" w:cs="Times New Roman" w:ascii="Times New Roman" w:hAnsi="Times New Roman"/>
          <w:b w:val="false"/>
          <w:bCs w:val="false"/>
          <w:color w:val="000000"/>
          <w:sz w:val="22"/>
          <w:szCs w:val="22"/>
          <w:lang w:val="sr-Latn-CS"/>
        </w:rPr>
        <w:t>Правилнику о условима у погледу здравствене исправности предмета опште употребе који се могу стављати у промет („Сл. Лист СФРЈ“, бр. 26/83, 61/84, 56/86, 50/89, 18/91, 78/19),</w:t>
      </w:r>
    </w:p>
    <w:p>
      <w:pPr>
        <w:pStyle w:val="NormalWeb"/>
        <w:tabs>
          <w:tab w:val="left" w:pos="0" w:leader="none"/>
        </w:tabs>
        <w:spacing w:lineRule="auto" w:line="240" w:before="0" w:after="0"/>
        <w:ind w:left="360" w:hanging="0"/>
        <w:rPr>
          <w:rFonts w:ascii="Times New Roman" w:hAnsi="Times New Roman" w:eastAsia="Arial Unicode MS" w:cs="Times New Roman"/>
          <w:b/>
          <w:b/>
          <w:color w:val="000000"/>
          <w:sz w:val="22"/>
          <w:szCs w:val="22"/>
          <w:lang w:val="sr-Latn-CS"/>
        </w:rPr>
      </w:pPr>
      <w:r>
        <w:rPr>
          <w:rFonts w:eastAsia="Arial Unicode MS" w:cs="Times New Roman" w:ascii="Times New Roman" w:hAnsi="Times New Roman"/>
          <w:b w:val="false"/>
          <w:bCs w:val="false"/>
          <w:color w:val="000000"/>
          <w:sz w:val="22"/>
          <w:szCs w:val="22"/>
          <w:lang w:val="sr-CS"/>
        </w:rPr>
        <w:t xml:space="preserve">- </w:t>
      </w:r>
      <w:r>
        <w:rPr>
          <w:rFonts w:eastAsia="Arial Unicode MS" w:cs="Times New Roman" w:ascii="Times New Roman" w:hAnsi="Times New Roman"/>
          <w:b w:val="false"/>
          <w:bCs w:val="false"/>
          <w:color w:val="000000"/>
          <w:sz w:val="22"/>
          <w:szCs w:val="22"/>
          <w:lang w:val="sr-Latn-CS"/>
        </w:rPr>
        <w:t>Правилник о општим и посебним условима хигијене хране у било којој фази производње, прераде и промета („Сл. Гласник“, бр. 72/10, 62/18),</w:t>
      </w:r>
    </w:p>
    <w:p>
      <w:pPr>
        <w:pStyle w:val="NormalWeb"/>
        <w:tabs>
          <w:tab w:val="left" w:pos="0" w:leader="none"/>
        </w:tabs>
        <w:spacing w:lineRule="auto" w:line="240" w:before="0" w:after="0"/>
        <w:ind w:left="360" w:hanging="0"/>
        <w:rPr>
          <w:rFonts w:ascii="Times New Roman" w:hAnsi="Times New Roman" w:eastAsia="Arial Unicode MS" w:cs="Times New Roman"/>
          <w:b/>
          <w:b/>
          <w:color w:val="000000"/>
          <w:sz w:val="22"/>
          <w:szCs w:val="22"/>
          <w:lang w:val="sr-Latn-CS"/>
        </w:rPr>
      </w:pPr>
      <w:r>
        <w:rPr>
          <w:rFonts w:eastAsia="Arial Unicode MS" w:cs="Times New Roman" w:ascii="Times New Roman" w:hAnsi="Times New Roman"/>
          <w:b w:val="false"/>
          <w:bCs w:val="false"/>
          <w:color w:val="000000"/>
          <w:sz w:val="22"/>
          <w:szCs w:val="22"/>
          <w:lang w:val="sr-CS"/>
        </w:rPr>
        <w:t xml:space="preserve">- </w:t>
      </w:r>
      <w:r>
        <w:rPr>
          <w:rFonts w:eastAsia="Arial Unicode MS" w:cs="Times New Roman" w:ascii="Times New Roman" w:hAnsi="Times New Roman"/>
          <w:b w:val="false"/>
          <w:bCs w:val="false"/>
          <w:color w:val="000000"/>
          <w:sz w:val="22"/>
          <w:szCs w:val="22"/>
          <w:lang w:val="sr-Latn-CS"/>
        </w:rPr>
        <w:t xml:space="preserve">Правилнику о квалитету жита, млинских и пекарских производа и тестенина („Сл. </w:t>
      </w:r>
      <w:r>
        <w:rPr>
          <w:rFonts w:eastAsia="Arial Unicode MS" w:cs="Times New Roman" w:ascii="Times New Roman" w:hAnsi="Times New Roman"/>
          <w:b w:val="false"/>
          <w:bCs w:val="false"/>
          <w:color w:val="000000"/>
          <w:sz w:val="22"/>
          <w:szCs w:val="22"/>
          <w:lang w:val="sr-CS"/>
        </w:rPr>
        <w:t xml:space="preserve">гл. РС </w:t>
      </w:r>
      <w:r>
        <w:rPr>
          <w:rFonts w:eastAsia="Arial Unicode MS" w:cs="Times New Roman" w:ascii="Times New Roman" w:hAnsi="Times New Roman"/>
          <w:b w:val="false"/>
          <w:bCs w:val="false"/>
          <w:color w:val="000000"/>
          <w:sz w:val="22"/>
          <w:szCs w:val="22"/>
          <w:lang w:val="sr-Latn-CS"/>
        </w:rPr>
        <w:t xml:space="preserve">“, бр. </w:t>
      </w:r>
      <w:r>
        <w:rPr>
          <w:rFonts w:eastAsia="Arial Unicode MS" w:cs="Times New Roman" w:ascii="Times New Roman" w:hAnsi="Times New Roman"/>
          <w:b w:val="false"/>
          <w:bCs w:val="false"/>
          <w:color w:val="000000"/>
          <w:sz w:val="22"/>
          <w:szCs w:val="22"/>
          <w:lang w:val="sr-CS"/>
        </w:rPr>
        <w:t>68/16, 56/2018</w:t>
      </w:r>
      <w:r>
        <w:rPr>
          <w:rFonts w:eastAsia="Arial Unicode MS" w:cs="Times New Roman" w:ascii="Times New Roman" w:hAnsi="Times New Roman"/>
          <w:b w:val="false"/>
          <w:bCs w:val="false"/>
          <w:color w:val="000000"/>
          <w:sz w:val="22"/>
          <w:szCs w:val="22"/>
          <w:lang w:val="sr-Latn-CS"/>
        </w:rPr>
        <w:t>),</w:t>
      </w:r>
    </w:p>
    <w:p>
      <w:pPr>
        <w:pStyle w:val="NormalWeb"/>
        <w:tabs>
          <w:tab w:val="left" w:pos="0" w:leader="none"/>
        </w:tabs>
        <w:spacing w:lineRule="auto" w:line="240" w:before="0" w:after="0"/>
        <w:ind w:left="360" w:hanging="0"/>
        <w:rPr>
          <w:rFonts w:ascii="Times New Roman" w:hAnsi="Times New Roman" w:eastAsia="Arial Unicode MS" w:cs="Times New Roman"/>
          <w:b/>
          <w:b/>
          <w:color w:val="000000"/>
          <w:sz w:val="22"/>
          <w:szCs w:val="22"/>
          <w:lang w:val="sr-Latn-CS"/>
        </w:rPr>
      </w:pPr>
      <w:r>
        <w:rPr>
          <w:rFonts w:eastAsia="Arial Unicode MS" w:cs="Times New Roman" w:ascii="Times New Roman" w:hAnsi="Times New Roman"/>
          <w:b w:val="false"/>
          <w:bCs w:val="false"/>
          <w:color w:val="000000"/>
          <w:sz w:val="22"/>
          <w:szCs w:val="22"/>
          <w:lang w:val="ru-RU"/>
        </w:rPr>
        <w:t xml:space="preserve">- Правилнику о квалитету производа од млека и стартер култура </w:t>
      </w:r>
      <w:r>
        <w:rPr>
          <w:rFonts w:eastAsia="Arial Unicode MS" w:cs="Times New Roman" w:ascii="Times New Roman" w:hAnsi="Times New Roman"/>
          <w:b w:val="false"/>
          <w:bCs w:val="false"/>
          <w:color w:val="000000"/>
          <w:sz w:val="22"/>
          <w:szCs w:val="22"/>
          <w:lang w:val="sr-Latn-CS"/>
        </w:rPr>
        <w:t xml:space="preserve">(„Сл. Гласник РС“, бр. 33/2010, 69/2010 </w:t>
      </w:r>
      <w:r>
        <w:rPr>
          <w:rFonts w:eastAsia="Arial Unicode MS" w:cs="Times New Roman" w:ascii="Times New Roman" w:hAnsi="Times New Roman"/>
          <w:b w:val="false"/>
          <w:bCs w:val="false"/>
          <w:color w:val="000000"/>
          <w:sz w:val="22"/>
          <w:szCs w:val="22"/>
          <w:lang w:val="sr-CS"/>
        </w:rPr>
        <w:t>, 34/2014</w:t>
      </w:r>
      <w:r>
        <w:rPr>
          <w:rFonts w:eastAsia="Arial Unicode MS" w:cs="Times New Roman" w:ascii="Times New Roman" w:hAnsi="Times New Roman"/>
          <w:b w:val="false"/>
          <w:bCs w:val="false"/>
          <w:color w:val="000000"/>
          <w:sz w:val="22"/>
          <w:szCs w:val="22"/>
          <w:lang w:val="sr-Latn-CS"/>
        </w:rPr>
        <w:t>),</w:t>
      </w:r>
    </w:p>
    <w:p>
      <w:pPr>
        <w:pStyle w:val="NormalWeb"/>
        <w:tabs>
          <w:tab w:val="left" w:pos="0" w:leader="none"/>
        </w:tabs>
        <w:spacing w:lineRule="auto" w:line="240" w:before="0" w:after="0"/>
        <w:ind w:left="360" w:hanging="0"/>
        <w:rPr>
          <w:b w:val="false"/>
          <w:b w:val="false"/>
          <w:bCs w:val="false"/>
        </w:rPr>
      </w:pPr>
      <w:r>
        <w:rPr>
          <w:rFonts w:eastAsia="Arial Unicode MS" w:cs="Times New Roman" w:ascii="Times New Roman" w:hAnsi="Times New Roman"/>
          <w:b w:val="false"/>
          <w:bCs w:val="false"/>
          <w:color w:val="000000"/>
          <w:sz w:val="22"/>
          <w:szCs w:val="22"/>
          <w:lang w:val="sr-Latn-CS"/>
        </w:rPr>
        <w:t>- Пр</w:t>
      </w:r>
      <w:r>
        <w:rPr>
          <w:rFonts w:eastAsia="Arial Unicode MS" w:cs="Times New Roman" w:ascii="Times New Roman" w:hAnsi="Times New Roman"/>
          <w:b w:val="false"/>
          <w:bCs w:val="false"/>
          <w:color w:val="000000"/>
          <w:sz w:val="22"/>
          <w:szCs w:val="22"/>
        </w:rPr>
        <w:t xml:space="preserve">авилник о квалитету уситњеног меса, полупроизвода од меса и производа од меса </w:t>
      </w:r>
      <w:r>
        <w:rPr>
          <w:rFonts w:eastAsia="Arial Unicode MS" w:cs="Times New Roman" w:ascii="Times New Roman" w:hAnsi="Times New Roman"/>
          <w:b w:val="false"/>
          <w:bCs w:val="false"/>
          <w:color w:val="000000"/>
          <w:sz w:val="22"/>
          <w:szCs w:val="22"/>
          <w:lang w:val="sr-Latn-CS"/>
        </w:rPr>
        <w:t xml:space="preserve">(„Сл. </w:t>
      </w:r>
      <w:r>
        <w:rPr>
          <w:rFonts w:eastAsia="Arial Unicode MS" w:cs="Times New Roman" w:ascii="Times New Roman" w:hAnsi="Times New Roman"/>
          <w:b w:val="false"/>
          <w:bCs w:val="false"/>
          <w:color w:val="000000"/>
          <w:sz w:val="22"/>
          <w:szCs w:val="22"/>
          <w:lang w:val="sr-CS"/>
        </w:rPr>
        <w:t xml:space="preserve">гл. РС </w:t>
      </w:r>
      <w:r>
        <w:rPr>
          <w:rFonts w:eastAsia="Arial Unicode MS" w:cs="Times New Roman" w:ascii="Times New Roman" w:hAnsi="Times New Roman"/>
          <w:b w:val="false"/>
          <w:bCs w:val="false"/>
          <w:color w:val="000000"/>
          <w:sz w:val="22"/>
          <w:szCs w:val="22"/>
          <w:lang w:val="sr-Latn-CS"/>
        </w:rPr>
        <w:t xml:space="preserve">“, бр. </w:t>
      </w:r>
      <w:r>
        <w:rPr>
          <w:rFonts w:eastAsia="Arial Unicode MS" w:cs="Times New Roman" w:ascii="Times New Roman" w:hAnsi="Times New Roman"/>
          <w:b w:val="false"/>
          <w:bCs w:val="false"/>
          <w:color w:val="000000"/>
          <w:sz w:val="22"/>
          <w:szCs w:val="22"/>
          <w:lang w:val="sr-Latn-RS"/>
        </w:rPr>
        <w:t>50/19</w:t>
      </w:r>
      <w:r>
        <w:rPr>
          <w:rFonts w:eastAsia="Arial Unicode MS" w:cs="Times New Roman" w:ascii="Times New Roman" w:hAnsi="Times New Roman"/>
          <w:b w:val="false"/>
          <w:bCs w:val="false"/>
          <w:color w:val="000000"/>
          <w:sz w:val="22"/>
          <w:szCs w:val="22"/>
          <w:lang w:val="sr-Latn-CS"/>
        </w:rPr>
        <w:t>),</w:t>
      </w:r>
    </w:p>
    <w:p>
      <w:pPr>
        <w:pStyle w:val="NormalWeb"/>
        <w:tabs>
          <w:tab w:val="left" w:pos="0" w:leader="none"/>
        </w:tabs>
        <w:spacing w:lineRule="auto" w:line="240" w:before="0" w:after="0"/>
        <w:ind w:left="360" w:hanging="0"/>
        <w:rPr>
          <w:b w:val="false"/>
          <w:b w:val="false"/>
          <w:bCs w:val="false"/>
        </w:rPr>
      </w:pPr>
      <w:r>
        <w:rPr>
          <w:rFonts w:eastAsia="Arial Unicode MS" w:cs="Times New Roman" w:ascii="Times New Roman" w:hAnsi="Times New Roman"/>
          <w:b w:val="false"/>
          <w:bCs w:val="false"/>
          <w:color w:val="000000"/>
          <w:sz w:val="22"/>
          <w:szCs w:val="22"/>
        </w:rPr>
        <w:t xml:space="preserve">-Правилник о квалитету јаја </w:t>
      </w:r>
      <w:r>
        <w:rPr>
          <w:rFonts w:eastAsia="Arial Unicode MS" w:cs="Times New Roman" w:ascii="Times New Roman" w:hAnsi="Times New Roman"/>
          <w:b w:val="false"/>
          <w:bCs w:val="false"/>
          <w:color w:val="000000"/>
          <w:sz w:val="22"/>
          <w:szCs w:val="22"/>
          <w:lang w:val="sr-Latn-CS"/>
        </w:rPr>
        <w:t>(„Сл. Гласник</w:t>
      </w:r>
      <w:r>
        <w:rPr>
          <w:rFonts w:eastAsia="Arial Unicode MS" w:cs="Times New Roman" w:ascii="Times New Roman" w:hAnsi="Times New Roman"/>
          <w:b w:val="false"/>
          <w:bCs w:val="false"/>
          <w:color w:val="000000"/>
          <w:sz w:val="22"/>
          <w:szCs w:val="22"/>
        </w:rPr>
        <w:t xml:space="preserve"> РС</w:t>
      </w:r>
      <w:r>
        <w:rPr>
          <w:rFonts w:eastAsia="Arial Unicode MS" w:cs="Times New Roman" w:ascii="Times New Roman" w:hAnsi="Times New Roman"/>
          <w:b w:val="false"/>
          <w:bCs w:val="false"/>
          <w:color w:val="000000"/>
          <w:sz w:val="22"/>
          <w:szCs w:val="22"/>
          <w:lang w:val="sr-Latn-CS"/>
        </w:rPr>
        <w:t xml:space="preserve">“, бр. </w:t>
      </w:r>
      <w:r>
        <w:rPr>
          <w:rFonts w:eastAsia="Arial Unicode MS" w:cs="Times New Roman" w:ascii="Times New Roman" w:hAnsi="Times New Roman"/>
          <w:b w:val="false"/>
          <w:bCs w:val="false"/>
          <w:color w:val="000000"/>
          <w:sz w:val="22"/>
          <w:szCs w:val="22"/>
        </w:rPr>
        <w:t>7</w:t>
      </w:r>
      <w:r>
        <w:rPr>
          <w:rFonts w:eastAsia="Arial Unicode MS" w:cs="Times New Roman" w:ascii="Times New Roman" w:hAnsi="Times New Roman"/>
          <w:b w:val="false"/>
          <w:bCs w:val="false"/>
          <w:color w:val="000000"/>
          <w:sz w:val="22"/>
          <w:szCs w:val="22"/>
          <w:lang w:val="sr-Latn-CS"/>
        </w:rPr>
        <w:t>/1</w:t>
      </w:r>
      <w:r>
        <w:rPr>
          <w:rFonts w:eastAsia="Arial Unicode MS" w:cs="Times New Roman" w:ascii="Times New Roman" w:hAnsi="Times New Roman"/>
          <w:b w:val="false"/>
          <w:bCs w:val="false"/>
          <w:color w:val="000000"/>
          <w:sz w:val="22"/>
          <w:szCs w:val="22"/>
        </w:rPr>
        <w:t>9, 35/19, 78/19</w:t>
      </w:r>
      <w:r>
        <w:rPr>
          <w:rFonts w:eastAsia="Arial Unicode MS" w:cs="Times New Roman" w:ascii="Times New Roman" w:hAnsi="Times New Roman"/>
          <w:b w:val="false"/>
          <w:bCs w:val="false"/>
          <w:color w:val="000000"/>
          <w:sz w:val="22"/>
          <w:szCs w:val="22"/>
          <w:lang w:val="sr-Latn-CS"/>
        </w:rPr>
        <w:t>),</w:t>
      </w:r>
    </w:p>
    <w:p>
      <w:pPr>
        <w:pStyle w:val="NormalWeb"/>
        <w:tabs>
          <w:tab w:val="left" w:pos="0" w:leader="none"/>
        </w:tabs>
        <w:spacing w:lineRule="auto" w:line="240" w:before="0" w:after="0"/>
        <w:ind w:left="360" w:hanging="0"/>
        <w:rPr>
          <w:rFonts w:ascii="Times New Roman" w:hAnsi="Times New Roman" w:eastAsia="Arial Unicode MS" w:cs="Times New Roman"/>
          <w:b w:val="false"/>
          <w:b w:val="false"/>
          <w:bCs w:val="false"/>
          <w:color w:val="000000"/>
          <w:sz w:val="22"/>
          <w:szCs w:val="22"/>
          <w:lang w:val="sr-Latn-CS"/>
        </w:rPr>
      </w:pPr>
      <w:r>
        <w:rPr>
          <w:rFonts w:eastAsia="Arial Unicode MS" w:cs="Times New Roman" w:ascii="Times New Roman" w:hAnsi="Times New Roman"/>
          <w:b w:val="false"/>
          <w:bCs w:val="false"/>
          <w:color w:val="000000"/>
          <w:sz w:val="22"/>
          <w:szCs w:val="22"/>
          <w:lang w:val="sr-Latn-CS"/>
        </w:rPr>
      </w:r>
    </w:p>
    <w:p>
      <w:pPr>
        <w:pStyle w:val="NormalWeb"/>
        <w:tabs>
          <w:tab w:val="left" w:pos="0" w:leader="none"/>
        </w:tabs>
        <w:spacing w:lineRule="auto" w:line="240" w:before="0" w:after="0"/>
        <w:ind w:left="360" w:hanging="0"/>
        <w:jc w:val="both"/>
        <w:rPr>
          <w:rFonts w:ascii="Times New Roman" w:hAnsi="Times New Roman" w:eastAsia="Arial Unicode MS" w:cs="Times New Roman"/>
          <w:b/>
          <w:b/>
          <w:bCs/>
          <w:color w:val="000000"/>
          <w:sz w:val="24"/>
          <w:szCs w:val="24"/>
          <w:lang w:val="sr-CS"/>
        </w:rPr>
      </w:pPr>
      <w:r>
        <w:rPr>
          <w:rFonts w:eastAsia="Arial Unicode MS" w:cs="Times New Roman" w:ascii="Times New Roman" w:hAnsi="Times New Roman"/>
          <w:b w:val="false"/>
          <w:bCs w:val="false"/>
          <w:color w:val="000000"/>
          <w:sz w:val="24"/>
          <w:szCs w:val="24"/>
          <w:lang w:val="sr-Latn-CS"/>
        </w:rPr>
        <w:t>И</w:t>
      </w:r>
      <w:r>
        <w:rPr>
          <w:rFonts w:eastAsia="Arial Unicode MS" w:cs="Times New Roman" w:ascii="Times New Roman" w:hAnsi="Times New Roman"/>
          <w:b w:val="false"/>
          <w:bCs w:val="false"/>
          <w:color w:val="000000"/>
          <w:sz w:val="24"/>
          <w:szCs w:val="24"/>
          <w:lang w:val="sr-CS"/>
        </w:rPr>
        <w:t xml:space="preserve"> осталим важећим законским и подзаконским актима.</w:t>
      </w:r>
    </w:p>
    <w:p>
      <w:pPr>
        <w:pStyle w:val="NormalWeb"/>
        <w:tabs>
          <w:tab w:val="left" w:pos="0" w:leader="none"/>
        </w:tabs>
        <w:spacing w:lineRule="auto" w:line="240" w:before="0" w:after="0"/>
        <w:jc w:val="both"/>
        <w:rPr>
          <w:rFonts w:ascii="Times New Roman" w:hAnsi="Times New Roman" w:eastAsia="Arial Unicode MS" w:cs="Times New Roman"/>
          <w:b/>
          <w:b/>
          <w:bCs/>
          <w:color w:val="000000"/>
          <w:sz w:val="22"/>
          <w:szCs w:val="22"/>
          <w:lang w:val="sr-Latn-CS"/>
        </w:rPr>
      </w:pPr>
      <w:r>
        <w:rPr>
          <w:rFonts w:eastAsia="Arial Unicode MS" w:cs="Times New Roman" w:ascii="Times New Roman" w:hAnsi="Times New Roman"/>
          <w:b/>
          <w:bCs/>
          <w:color w:val="000000"/>
          <w:sz w:val="22"/>
          <w:szCs w:val="22"/>
          <w:lang w:val="sr-Latn-CS"/>
        </w:rPr>
      </w:r>
    </w:p>
    <w:p>
      <w:pPr>
        <w:pStyle w:val="NormalWeb"/>
        <w:tabs>
          <w:tab w:val="left" w:pos="0" w:leader="none"/>
        </w:tabs>
        <w:spacing w:lineRule="auto" w:line="240" w:before="0" w:after="0"/>
        <w:jc w:val="both"/>
        <w:rPr>
          <w:rFonts w:ascii="Times New Roman" w:hAnsi="Times New Roman" w:eastAsia="Arial Unicode MS" w:cs="Times New Roman"/>
          <w:b/>
          <w:b/>
          <w:bCs/>
          <w:color w:val="000000"/>
          <w:sz w:val="22"/>
          <w:szCs w:val="22"/>
          <w:lang w:val="sr-Latn-CS"/>
        </w:rPr>
      </w:pPr>
      <w:r>
        <w:rPr>
          <w:rFonts w:eastAsia="Arial Unicode MS" w:cs="Times New Roman" w:ascii="Times New Roman" w:hAnsi="Times New Roman"/>
          <w:b/>
          <w:bCs/>
          <w:color w:val="000000"/>
          <w:sz w:val="22"/>
          <w:szCs w:val="22"/>
          <w:lang w:val="ru-RU"/>
        </w:rPr>
        <w:t xml:space="preserve">  </w:t>
      </w:r>
      <w:r>
        <w:rPr>
          <w:rFonts w:eastAsia="Arial Unicode MS" w:cs="Times New Roman" w:ascii="Times New Roman" w:hAnsi="Times New Roman"/>
          <w:b/>
          <w:bCs/>
          <w:color w:val="000000"/>
          <w:sz w:val="22"/>
          <w:szCs w:val="22"/>
        </w:rPr>
        <w:t xml:space="preserve">    </w:t>
      </w:r>
      <w:r>
        <w:rPr>
          <w:rFonts w:eastAsia="Arial Unicode MS" w:cs="Times New Roman" w:ascii="Times New Roman" w:hAnsi="Times New Roman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 Unicode MS" w:cs="Times New Roman" w:ascii="Times New Roman" w:hAnsi="Times New Roman"/>
          <w:b/>
          <w:bCs/>
          <w:color w:val="000000"/>
          <w:sz w:val="22"/>
          <w:szCs w:val="22"/>
          <w:lang w:val="ru-RU"/>
        </w:rPr>
        <w:t>КОЛИЧИНЕ:</w:t>
      </w:r>
      <w:r>
        <w:rPr>
          <w:rFonts w:eastAsia="Arial Unicode MS" w:cs="Times New Roman" w:ascii="Times New Roman" w:hAnsi="Times New Roman"/>
          <w:b/>
          <w:bCs/>
          <w:color w:val="000000"/>
          <w:sz w:val="22"/>
          <w:szCs w:val="22"/>
          <w:lang w:val="sr-Latn-CS"/>
        </w:rPr>
        <w:t xml:space="preserve"> </w:t>
      </w:r>
    </w:p>
    <w:p>
      <w:pPr>
        <w:pStyle w:val="NormalWeb"/>
        <w:tabs>
          <w:tab w:val="left" w:pos="0" w:leader="none"/>
        </w:tabs>
        <w:spacing w:lineRule="auto" w:line="240" w:before="0" w:after="0"/>
        <w:jc w:val="both"/>
        <w:rPr>
          <w:rFonts w:ascii="Times New Roman" w:hAnsi="Times New Roman" w:eastAsia="Arial Unicode MS" w:cs="Times New Roman"/>
          <w:b/>
          <w:b/>
          <w:bCs/>
          <w:color w:val="000000"/>
          <w:sz w:val="22"/>
          <w:szCs w:val="22"/>
          <w:lang w:val="sr-Latn-CS"/>
        </w:rPr>
      </w:pPr>
      <w:r>
        <w:rPr>
          <w:rFonts w:eastAsia="Arial Unicode MS" w:cs="Times New Roman" w:ascii="Times New Roman" w:hAnsi="Times New Roman"/>
          <w:b/>
          <w:bCs/>
          <w:color w:val="000000"/>
          <w:sz w:val="22"/>
          <w:szCs w:val="22"/>
          <w:lang w:val="sr-Latn-CS"/>
        </w:rPr>
      </w:r>
    </w:p>
    <w:p>
      <w:pPr>
        <w:pStyle w:val="Normal"/>
        <w:tabs>
          <w:tab w:val="left" w:pos="0" w:leader="none"/>
        </w:tabs>
        <w:rPr/>
      </w:pPr>
      <w:r>
        <w:rPr>
          <w:rFonts w:eastAsia="Arial Unicode MS"/>
          <w:color w:val="000000"/>
          <w:sz w:val="22"/>
          <w:szCs w:val="22"/>
          <w:lang w:val="sr-CS"/>
        </w:rPr>
        <w:tab/>
      </w:r>
      <w:r>
        <w:rPr>
          <w:rFonts w:eastAsia="Arial Unicode MS"/>
          <w:color w:val="000000"/>
          <w:lang w:val="sr-CS"/>
        </w:rPr>
        <w:t>Укупне количине предметних добара за шк. 202</w:t>
      </w:r>
      <w:r>
        <w:rPr>
          <w:rFonts w:eastAsia="Arial Unicode MS"/>
          <w:color w:val="000000"/>
        </w:rPr>
        <w:t>1</w:t>
      </w:r>
      <w:r>
        <w:rPr>
          <w:rFonts w:eastAsia="Arial Unicode MS"/>
          <w:color w:val="000000"/>
          <w:lang w:val="sr-CS"/>
        </w:rPr>
        <w:t>/20</w:t>
      </w:r>
      <w:r>
        <w:rPr>
          <w:rFonts w:eastAsia="Arial Unicode MS"/>
          <w:color w:val="000000"/>
        </w:rPr>
        <w:t>22</w:t>
      </w:r>
      <w:r>
        <w:rPr>
          <w:rFonts w:eastAsia="Arial Unicode MS"/>
          <w:color w:val="000000"/>
          <w:lang w:val="sr-CS"/>
        </w:rPr>
        <w:t xml:space="preserve">. годину дате су </w:t>
      </w:r>
      <w:r>
        <w:rPr>
          <w:rFonts w:eastAsia="Arial Unicode MS"/>
          <w:color w:val="000000"/>
          <w:lang w:val="ru-RU"/>
        </w:rPr>
        <w:t xml:space="preserve">на основу просечног броја ученика који примају ужину у току једног месеца и норматива у грамажи (по једном </w:t>
      </w:r>
      <w:r>
        <w:rPr>
          <w:rFonts w:eastAsia="Arial Unicode MS"/>
          <w:color w:val="000000"/>
          <w:lang w:val="sr-CS"/>
        </w:rPr>
        <w:t>ученику</w:t>
      </w:r>
      <w:r>
        <w:rPr>
          <w:rFonts w:eastAsia="Arial Unicode MS"/>
          <w:color w:val="000000"/>
          <w:lang w:val="ru-RU"/>
        </w:rPr>
        <w:t>) за намирнице које су предмет јавне набавке</w:t>
      </w:r>
      <w:r>
        <w:rPr>
          <w:rFonts w:eastAsia="Arial Unicode MS"/>
          <w:color w:val="000000"/>
          <w:lang w:val="sr-CS"/>
        </w:rPr>
        <w:t>, те на основу досадашње потрошње установе и сходно томе током реализације уговора могу одступати у односу на уговорену количину</w:t>
      </w:r>
      <w:r>
        <w:rPr>
          <w:rFonts w:eastAsia="Arial Unicode MS"/>
          <w:color w:val="000000"/>
          <w:lang w:val="ru-RU"/>
        </w:rPr>
        <w:t xml:space="preserve">. </w:t>
      </w:r>
    </w:p>
    <w:p>
      <w:pPr>
        <w:pStyle w:val="Normal"/>
        <w:tabs>
          <w:tab w:val="left" w:pos="0" w:leader="none"/>
        </w:tabs>
        <w:rPr>
          <w:rFonts w:eastAsia="Arial Unicode MS"/>
          <w:color w:val="000000"/>
          <w:lang w:val="ru-RU"/>
        </w:rPr>
      </w:pPr>
      <w:r>
        <w:rPr/>
      </w:r>
    </w:p>
    <w:p>
      <w:pPr>
        <w:pStyle w:val="Normal"/>
        <w:tabs>
          <w:tab w:val="left" w:pos="0" w:leader="none"/>
        </w:tabs>
        <w:rPr/>
      </w:pPr>
      <w:r>
        <w:rPr>
          <w:rFonts w:eastAsia="Arial Unicode MS"/>
          <w:color w:val="000000"/>
          <w:lang w:val="ru-RU"/>
        </w:rPr>
        <w:t xml:space="preserve">       </w:t>
      </w:r>
      <w:r>
        <w:rPr>
          <w:rFonts w:eastAsia="Arial Unicode MS"/>
          <w:b/>
          <w:bCs/>
          <w:color w:val="000000"/>
          <w:lang w:val="ru-RU"/>
        </w:rPr>
        <w:t xml:space="preserve"> </w:t>
      </w:r>
      <w:bookmarkStart w:id="0" w:name="__DdeLink__1050_2980465087"/>
      <w:r>
        <w:rPr>
          <w:rFonts w:eastAsia="Arial Unicode MS"/>
          <w:b/>
          <w:bCs/>
          <w:color w:val="000000"/>
          <w:lang w:val="sr-RS"/>
        </w:rPr>
        <w:t xml:space="preserve">РОК ВАЖЕЊА УГОВОРА:   </w:t>
      </w:r>
      <w:bookmarkEnd w:id="0"/>
      <w:r>
        <w:rPr>
          <w:rFonts w:eastAsia="Arial Unicode MS"/>
          <w:color w:val="000000"/>
          <w:lang w:val="sr-RS"/>
        </w:rPr>
        <w:t>Септембар 2021. до јуна 2022.године ( школска 2021/2022.година).</w:t>
      </w:r>
    </w:p>
    <w:sectPr>
      <w:type w:val="nextPage"/>
      <w:pgSz w:w="12240" w:h="15840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ahoma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 Inden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a6604"/>
    <w:pPr>
      <w:widowControl w:val="false"/>
      <w:bidi w:val="0"/>
      <w:spacing w:lineRule="auto" w:line="240" w:before="0" w:after="0"/>
      <w:jc w:val="both"/>
    </w:pPr>
    <w:rPr>
      <w:rFonts w:ascii="Times New Roman" w:hAnsi="Times New Roman" w:eastAsia="SimSun" w:cs="Times New Roman"/>
      <w:color w:val="00000A"/>
      <w:kern w:val="2"/>
      <w:sz w:val="21"/>
      <w:szCs w:val="20"/>
      <w:lang w:val="en-US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odyTextIndentChar" w:customStyle="1">
    <w:name w:val="Body Text Indent Char"/>
    <w:basedOn w:val="DefaultParagraphFont"/>
    <w:link w:val="BodyTextIndent"/>
    <w:semiHidden/>
    <w:qFormat/>
    <w:rsid w:val="00aa6604"/>
    <w:rPr>
      <w:rFonts w:ascii="Times New Roman" w:hAnsi="Times New Roman" w:eastAsia="Droid Sans" w:cs="Lohit Hindi"/>
      <w:kern w:val="2"/>
      <w:sz w:val="24"/>
      <w:szCs w:val="24"/>
      <w:lang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semiHidden/>
    <w:unhideWhenUsed/>
    <w:qFormat/>
    <w:rsid w:val="00aa6604"/>
    <w:pPr>
      <w:spacing w:lineRule="exact" w:line="240" w:before="0" w:after="160"/>
      <w:jc w:val="left"/>
    </w:pPr>
    <w:rPr>
      <w:rFonts w:ascii="Tahoma" w:hAnsi="Tahoma" w:eastAsia="Times New Roman" w:cs="Tahoma"/>
      <w:sz w:val="20"/>
      <w:lang w:bidi="hi-IN"/>
    </w:rPr>
  </w:style>
  <w:style w:type="paragraph" w:styleId="TextBodyIndent">
    <w:name w:val="Body Text Indent"/>
    <w:basedOn w:val="Normal"/>
    <w:link w:val="BodyTextIndentChar"/>
    <w:semiHidden/>
    <w:unhideWhenUsed/>
    <w:rsid w:val="00aa6604"/>
    <w:pPr>
      <w:suppressAutoHyphens w:val="true"/>
      <w:spacing w:before="0" w:after="120"/>
      <w:ind w:left="283" w:hanging="0"/>
      <w:jc w:val="left"/>
    </w:pPr>
    <w:rPr>
      <w:rFonts w:eastAsia="Droid Sans" w:cs="Lohit Hindi"/>
      <w:sz w:val="24"/>
      <w:szCs w:val="24"/>
      <w:lang w:bidi="hi-IN"/>
    </w:rPr>
  </w:style>
  <w:style w:type="paragraph" w:styleId="ListParagraph">
    <w:name w:val="List Paragraph"/>
    <w:basedOn w:val="Normal"/>
    <w:qFormat/>
    <w:rsid w:val="00aa6604"/>
    <w:pPr>
      <w:ind w:left="720" w:hanging="0"/>
    </w:pPr>
    <w:rPr/>
  </w:style>
  <w:style w:type="paragraph" w:styleId="TableContents" w:customStyle="1">
    <w:name w:val="Table Contents"/>
    <w:basedOn w:val="Normal"/>
    <w:qFormat/>
    <w:rsid w:val="00aa6604"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Application>LibreOffice/5.4.4.2$Windows_x86 LibreOffice_project/2524958677847fb3bb44820e40380acbe820f960</Application>
  <Pages>2</Pages>
  <Words>474</Words>
  <Characters>2637</Characters>
  <CharactersWithSpaces>3120</CharactersWithSpaces>
  <Paragraphs>53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2021-07-08T09:36:00Z</dcterms:created>
  <dc:creator>ANA</dc:creator>
  <dc:description/>
  <dc:language>sr-Latn-RS</dc:language>
  <cp:lastModifiedBy/>
  <dcterms:modified xsi:type="dcterms:W3CDTF">2021-07-09T13:14:55Z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